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BEB79" w14:textId="77777777" w:rsidR="009633D4" w:rsidRPr="00CC12F2" w:rsidRDefault="009633D4" w:rsidP="009633D4">
      <w:pPr>
        <w:rPr>
          <w:rFonts w:cstheme="minorHAnsi"/>
          <w:b/>
          <w:bCs/>
          <w:sz w:val="28"/>
          <w:szCs w:val="28"/>
        </w:rPr>
      </w:pPr>
      <w:r w:rsidRPr="00CC12F2">
        <w:rPr>
          <w:rFonts w:cstheme="minorHAnsi"/>
          <w:b/>
          <w:bCs/>
          <w:sz w:val="28"/>
          <w:szCs w:val="28"/>
        </w:rPr>
        <w:t>Small group study</w:t>
      </w:r>
    </w:p>
    <w:p w14:paraId="1905630A" w14:textId="77777777" w:rsidR="009633D4" w:rsidRPr="00CC12F2" w:rsidRDefault="009633D4" w:rsidP="009633D4">
      <w:pPr>
        <w:rPr>
          <w:rFonts w:cstheme="minorHAnsi"/>
          <w:b/>
          <w:bCs/>
          <w:sz w:val="28"/>
          <w:szCs w:val="28"/>
        </w:rPr>
      </w:pPr>
      <w:r w:rsidRPr="00CC12F2">
        <w:rPr>
          <w:rFonts w:cstheme="minorHAnsi"/>
          <w:b/>
          <w:bCs/>
          <w:sz w:val="28"/>
          <w:szCs w:val="28"/>
        </w:rPr>
        <w:t>The Book of Nehemiah</w:t>
      </w:r>
    </w:p>
    <w:p w14:paraId="7EB5478D" w14:textId="4BED2CAD" w:rsidR="009633D4" w:rsidRPr="00CC12F2" w:rsidRDefault="009633D4" w:rsidP="009633D4">
      <w:pPr>
        <w:rPr>
          <w:rFonts w:cstheme="minorHAnsi"/>
          <w:b/>
          <w:bCs/>
          <w:sz w:val="28"/>
          <w:szCs w:val="28"/>
        </w:rPr>
      </w:pPr>
      <w:r w:rsidRPr="00CC12F2">
        <w:rPr>
          <w:rFonts w:cstheme="minorHAnsi"/>
          <w:b/>
          <w:bCs/>
          <w:sz w:val="28"/>
          <w:szCs w:val="28"/>
        </w:rPr>
        <w:t xml:space="preserve">Session </w:t>
      </w:r>
      <w:r w:rsidR="00BD055A">
        <w:rPr>
          <w:rFonts w:cstheme="minorHAnsi"/>
          <w:b/>
          <w:bCs/>
          <w:sz w:val="28"/>
          <w:szCs w:val="28"/>
        </w:rPr>
        <w:t>3</w:t>
      </w:r>
      <w:r w:rsidRPr="00CC12F2">
        <w:rPr>
          <w:rFonts w:cstheme="minorHAnsi"/>
          <w:b/>
          <w:bCs/>
          <w:sz w:val="28"/>
          <w:szCs w:val="28"/>
        </w:rPr>
        <w:t xml:space="preserve">:  </w:t>
      </w:r>
      <w:r w:rsidR="001B368C">
        <w:rPr>
          <w:rFonts w:cstheme="minorHAnsi"/>
          <w:b/>
          <w:bCs/>
          <w:sz w:val="28"/>
          <w:szCs w:val="28"/>
        </w:rPr>
        <w:t xml:space="preserve">Planning for Success </w:t>
      </w:r>
    </w:p>
    <w:p w14:paraId="0B86F306" w14:textId="77777777" w:rsidR="009633D4" w:rsidRPr="00DB406D" w:rsidRDefault="009633D4" w:rsidP="009633D4">
      <w:pPr>
        <w:rPr>
          <w:rFonts w:cstheme="minorHAnsi"/>
          <w:sz w:val="28"/>
          <w:szCs w:val="28"/>
        </w:rPr>
      </w:pPr>
    </w:p>
    <w:p w14:paraId="5325D7F7" w14:textId="77777777" w:rsidR="009633D4" w:rsidRPr="00DB406D" w:rsidRDefault="009633D4" w:rsidP="009633D4">
      <w:pPr>
        <w:rPr>
          <w:rFonts w:cstheme="minorHAnsi"/>
          <w:b/>
          <w:bCs/>
          <w:sz w:val="28"/>
          <w:szCs w:val="28"/>
        </w:rPr>
      </w:pPr>
      <w:r w:rsidRPr="00DB406D">
        <w:rPr>
          <w:rFonts w:cstheme="minorHAnsi"/>
          <w:b/>
          <w:bCs/>
          <w:sz w:val="28"/>
          <w:szCs w:val="28"/>
        </w:rPr>
        <w:t xml:space="preserve">Read the Passage:  </w:t>
      </w:r>
    </w:p>
    <w:p w14:paraId="6DDAEDB4" w14:textId="3E11ACFE" w:rsidR="009633D4" w:rsidRPr="00DB406D" w:rsidRDefault="009633D4" w:rsidP="009633D4">
      <w:pPr>
        <w:rPr>
          <w:rFonts w:cstheme="minorHAnsi"/>
          <w:b/>
          <w:bCs/>
          <w:sz w:val="28"/>
          <w:szCs w:val="28"/>
        </w:rPr>
      </w:pPr>
      <w:r w:rsidRPr="00DB406D">
        <w:rPr>
          <w:rFonts w:cstheme="minorHAnsi"/>
          <w:b/>
          <w:bCs/>
          <w:sz w:val="28"/>
          <w:szCs w:val="28"/>
        </w:rPr>
        <w:t>Nehemiah 2:</w:t>
      </w:r>
      <w:r w:rsidR="00BD055A" w:rsidRPr="00DB406D">
        <w:rPr>
          <w:rFonts w:cstheme="minorHAnsi"/>
          <w:b/>
          <w:bCs/>
          <w:sz w:val="28"/>
          <w:szCs w:val="28"/>
        </w:rPr>
        <w:t>9-20</w:t>
      </w:r>
    </w:p>
    <w:p w14:paraId="7D729601" w14:textId="77777777" w:rsidR="007E50C1" w:rsidRPr="007E50C1" w:rsidRDefault="007E50C1" w:rsidP="007E50C1">
      <w:pPr>
        <w:shd w:val="clear" w:color="auto" w:fill="FFFFFF"/>
        <w:spacing w:before="100" w:beforeAutospacing="1" w:after="100" w:afterAutospacing="1" w:line="240" w:lineRule="auto"/>
        <w:rPr>
          <w:rFonts w:eastAsia="Times New Roman" w:cstheme="minorHAnsi"/>
          <w:color w:val="000000"/>
          <w:sz w:val="28"/>
          <w:szCs w:val="28"/>
        </w:rPr>
      </w:pPr>
      <w:r w:rsidRPr="007E50C1">
        <w:rPr>
          <w:rFonts w:eastAsia="Times New Roman" w:cstheme="minorHAnsi"/>
          <w:b/>
          <w:bCs/>
          <w:color w:val="000000"/>
          <w:sz w:val="28"/>
          <w:szCs w:val="28"/>
          <w:vertAlign w:val="superscript"/>
        </w:rPr>
        <w:t> </w:t>
      </w:r>
      <w:proofErr w:type="gramStart"/>
      <w:r w:rsidRPr="007E50C1">
        <w:rPr>
          <w:rFonts w:eastAsia="Times New Roman" w:cstheme="minorHAnsi"/>
          <w:color w:val="000000"/>
          <w:sz w:val="28"/>
          <w:szCs w:val="28"/>
        </w:rPr>
        <w:t>So</w:t>
      </w:r>
      <w:proofErr w:type="gramEnd"/>
      <w:r w:rsidRPr="007E50C1">
        <w:rPr>
          <w:rFonts w:eastAsia="Times New Roman" w:cstheme="minorHAnsi"/>
          <w:color w:val="000000"/>
          <w:sz w:val="28"/>
          <w:szCs w:val="28"/>
        </w:rPr>
        <w:t xml:space="preserve"> I went to the governors of Trans-Euphrates and gave them the king’s letters. The king had also sent army officers and cavalry with me.</w:t>
      </w:r>
    </w:p>
    <w:p w14:paraId="2FF19A3A" w14:textId="77777777" w:rsidR="007E50C1" w:rsidRPr="007E50C1" w:rsidRDefault="007E50C1" w:rsidP="007E50C1">
      <w:pPr>
        <w:shd w:val="clear" w:color="auto" w:fill="FFFFFF"/>
        <w:spacing w:before="100" w:beforeAutospacing="1" w:after="100" w:afterAutospacing="1" w:line="240" w:lineRule="auto"/>
        <w:rPr>
          <w:rFonts w:eastAsia="Times New Roman" w:cstheme="minorHAnsi"/>
          <w:color w:val="000000"/>
          <w:sz w:val="28"/>
          <w:szCs w:val="28"/>
        </w:rPr>
      </w:pPr>
      <w:r w:rsidRPr="007E50C1">
        <w:rPr>
          <w:rFonts w:eastAsia="Times New Roman" w:cstheme="minorHAnsi"/>
          <w:b/>
          <w:bCs/>
          <w:color w:val="000000"/>
          <w:sz w:val="28"/>
          <w:szCs w:val="28"/>
          <w:vertAlign w:val="superscript"/>
        </w:rPr>
        <w:t>10 </w:t>
      </w:r>
      <w:r w:rsidRPr="007E50C1">
        <w:rPr>
          <w:rFonts w:eastAsia="Times New Roman" w:cstheme="minorHAnsi"/>
          <w:color w:val="000000"/>
          <w:sz w:val="28"/>
          <w:szCs w:val="28"/>
        </w:rPr>
        <w:t xml:space="preserve">When Sanballat the </w:t>
      </w:r>
      <w:proofErr w:type="spellStart"/>
      <w:r w:rsidRPr="007E50C1">
        <w:rPr>
          <w:rFonts w:eastAsia="Times New Roman" w:cstheme="minorHAnsi"/>
          <w:color w:val="000000"/>
          <w:sz w:val="28"/>
          <w:szCs w:val="28"/>
        </w:rPr>
        <w:t>Horonite</w:t>
      </w:r>
      <w:proofErr w:type="spellEnd"/>
      <w:r w:rsidRPr="007E50C1">
        <w:rPr>
          <w:rFonts w:eastAsia="Times New Roman" w:cstheme="minorHAnsi"/>
          <w:color w:val="000000"/>
          <w:sz w:val="28"/>
          <w:szCs w:val="28"/>
        </w:rPr>
        <w:t xml:space="preserve"> and </w:t>
      </w:r>
      <w:proofErr w:type="spellStart"/>
      <w:r w:rsidRPr="007E50C1">
        <w:rPr>
          <w:rFonts w:eastAsia="Times New Roman" w:cstheme="minorHAnsi"/>
          <w:color w:val="000000"/>
          <w:sz w:val="28"/>
          <w:szCs w:val="28"/>
        </w:rPr>
        <w:t>Tobiah</w:t>
      </w:r>
      <w:proofErr w:type="spellEnd"/>
      <w:r w:rsidRPr="007E50C1">
        <w:rPr>
          <w:rFonts w:eastAsia="Times New Roman" w:cstheme="minorHAnsi"/>
          <w:color w:val="000000"/>
          <w:sz w:val="28"/>
          <w:szCs w:val="28"/>
        </w:rPr>
        <w:t> the Ammonite official heard about this, they were very much disturbed that someone had come to promote the welfare of the Israelites.</w:t>
      </w:r>
    </w:p>
    <w:p w14:paraId="0C4A9AAF" w14:textId="77777777" w:rsidR="007E50C1" w:rsidRPr="007E50C1" w:rsidRDefault="007E50C1" w:rsidP="003A0CEA">
      <w:pPr>
        <w:shd w:val="clear" w:color="auto" w:fill="FFFFFF"/>
        <w:spacing w:before="100" w:beforeAutospacing="1" w:after="100" w:afterAutospacing="1" w:line="240" w:lineRule="auto"/>
        <w:rPr>
          <w:rFonts w:eastAsia="Times New Roman" w:cstheme="minorHAnsi"/>
          <w:color w:val="000000"/>
          <w:sz w:val="28"/>
          <w:szCs w:val="28"/>
        </w:rPr>
      </w:pPr>
      <w:r w:rsidRPr="007E50C1">
        <w:rPr>
          <w:rFonts w:eastAsia="Times New Roman" w:cstheme="minorHAnsi"/>
          <w:b/>
          <w:bCs/>
          <w:color w:val="000000"/>
          <w:sz w:val="28"/>
          <w:szCs w:val="28"/>
          <w:vertAlign w:val="superscript"/>
        </w:rPr>
        <w:t>11 </w:t>
      </w:r>
      <w:r w:rsidRPr="007E50C1">
        <w:rPr>
          <w:rFonts w:eastAsia="Times New Roman" w:cstheme="minorHAnsi"/>
          <w:color w:val="000000"/>
          <w:sz w:val="28"/>
          <w:szCs w:val="28"/>
        </w:rPr>
        <w:t>I went to Jerusalem, and after staying there three days </w:t>
      </w:r>
      <w:r w:rsidRPr="007E50C1">
        <w:rPr>
          <w:rFonts w:eastAsia="Times New Roman" w:cstheme="minorHAnsi"/>
          <w:b/>
          <w:bCs/>
          <w:color w:val="000000"/>
          <w:sz w:val="28"/>
          <w:szCs w:val="28"/>
          <w:vertAlign w:val="superscript"/>
        </w:rPr>
        <w:t>12 </w:t>
      </w:r>
      <w:r w:rsidRPr="007E50C1">
        <w:rPr>
          <w:rFonts w:eastAsia="Times New Roman" w:cstheme="minorHAnsi"/>
          <w:color w:val="000000"/>
          <w:sz w:val="28"/>
          <w:szCs w:val="28"/>
        </w:rPr>
        <w:t>I set out during the night with a few others. I had not told anyone what my God had put in my heart to do for Jerusalem. There were no mounts with me except the one I was riding on.</w:t>
      </w:r>
    </w:p>
    <w:p w14:paraId="251CE858" w14:textId="77777777" w:rsidR="007E50C1" w:rsidRPr="007E50C1" w:rsidRDefault="007E50C1" w:rsidP="007E50C1">
      <w:pPr>
        <w:shd w:val="clear" w:color="auto" w:fill="FFFFFF"/>
        <w:spacing w:before="100" w:beforeAutospacing="1" w:after="100" w:afterAutospacing="1" w:line="240" w:lineRule="auto"/>
        <w:rPr>
          <w:rFonts w:eastAsia="Times New Roman" w:cstheme="minorHAnsi"/>
          <w:color w:val="000000"/>
          <w:sz w:val="28"/>
          <w:szCs w:val="28"/>
        </w:rPr>
      </w:pPr>
      <w:r w:rsidRPr="007E50C1">
        <w:rPr>
          <w:rFonts w:eastAsia="Times New Roman" w:cstheme="minorHAnsi"/>
          <w:b/>
          <w:bCs/>
          <w:color w:val="000000"/>
          <w:sz w:val="28"/>
          <w:szCs w:val="28"/>
          <w:vertAlign w:val="superscript"/>
        </w:rPr>
        <w:t>13 </w:t>
      </w:r>
      <w:r w:rsidRPr="007E50C1">
        <w:rPr>
          <w:rFonts w:eastAsia="Times New Roman" w:cstheme="minorHAnsi"/>
          <w:color w:val="000000"/>
          <w:sz w:val="28"/>
          <w:szCs w:val="28"/>
        </w:rPr>
        <w:t>By night I went out through the Valley Gate toward the Jackal</w:t>
      </w:r>
      <w:r w:rsidRPr="007E50C1">
        <w:rPr>
          <w:rFonts w:eastAsia="Times New Roman" w:cstheme="minorHAnsi"/>
          <w:color w:val="000000"/>
          <w:sz w:val="28"/>
          <w:szCs w:val="28"/>
          <w:vertAlign w:val="superscript"/>
        </w:rPr>
        <w:t>[</w:t>
      </w:r>
      <w:hyperlink r:id="rId8" w:anchor="fen-NIV-12321a" w:tooltip="See footnote a" w:history="1">
        <w:r w:rsidRPr="007E50C1">
          <w:rPr>
            <w:rFonts w:eastAsia="Times New Roman" w:cstheme="minorHAnsi"/>
            <w:color w:val="517E90"/>
            <w:sz w:val="28"/>
            <w:szCs w:val="28"/>
            <w:u w:val="single"/>
            <w:vertAlign w:val="superscript"/>
          </w:rPr>
          <w:t>a</w:t>
        </w:r>
      </w:hyperlink>
      <w:r w:rsidRPr="007E50C1">
        <w:rPr>
          <w:rFonts w:eastAsia="Times New Roman" w:cstheme="minorHAnsi"/>
          <w:color w:val="000000"/>
          <w:sz w:val="28"/>
          <w:szCs w:val="28"/>
          <w:vertAlign w:val="superscript"/>
        </w:rPr>
        <w:t>]</w:t>
      </w:r>
      <w:r w:rsidRPr="007E50C1">
        <w:rPr>
          <w:rFonts w:eastAsia="Times New Roman" w:cstheme="minorHAnsi"/>
          <w:color w:val="000000"/>
          <w:sz w:val="28"/>
          <w:szCs w:val="28"/>
        </w:rPr>
        <w:t> Well and the Dung Gate, examining the walls of Jerusalem, which had been broken down, and its gates, which had been destroyed by fire. </w:t>
      </w:r>
      <w:r w:rsidRPr="007E50C1">
        <w:rPr>
          <w:rFonts w:eastAsia="Times New Roman" w:cstheme="minorHAnsi"/>
          <w:b/>
          <w:bCs/>
          <w:color w:val="000000"/>
          <w:sz w:val="28"/>
          <w:szCs w:val="28"/>
          <w:vertAlign w:val="superscript"/>
        </w:rPr>
        <w:t>14 </w:t>
      </w:r>
      <w:r w:rsidRPr="007E50C1">
        <w:rPr>
          <w:rFonts w:eastAsia="Times New Roman" w:cstheme="minorHAnsi"/>
          <w:color w:val="000000"/>
          <w:sz w:val="28"/>
          <w:szCs w:val="28"/>
        </w:rPr>
        <w:t>Then I moved on toward the Fountain Gate and the King’s Pool, but there was not enough room for my mount to get through; </w:t>
      </w:r>
      <w:r w:rsidRPr="007E50C1">
        <w:rPr>
          <w:rFonts w:eastAsia="Times New Roman" w:cstheme="minorHAnsi"/>
          <w:b/>
          <w:bCs/>
          <w:color w:val="000000"/>
          <w:sz w:val="28"/>
          <w:szCs w:val="28"/>
          <w:vertAlign w:val="superscript"/>
        </w:rPr>
        <w:t>15 </w:t>
      </w:r>
      <w:r w:rsidRPr="007E50C1">
        <w:rPr>
          <w:rFonts w:eastAsia="Times New Roman" w:cstheme="minorHAnsi"/>
          <w:color w:val="000000"/>
          <w:sz w:val="28"/>
          <w:szCs w:val="28"/>
        </w:rPr>
        <w:t>so I went up the valley by night, examining the wall. Finally, I turned back and reentered through the Valley Gate. </w:t>
      </w:r>
      <w:r w:rsidRPr="007E50C1">
        <w:rPr>
          <w:rFonts w:eastAsia="Times New Roman" w:cstheme="minorHAnsi"/>
          <w:b/>
          <w:bCs/>
          <w:color w:val="000000"/>
          <w:sz w:val="28"/>
          <w:szCs w:val="28"/>
          <w:vertAlign w:val="superscript"/>
        </w:rPr>
        <w:t>16 </w:t>
      </w:r>
      <w:r w:rsidRPr="007E50C1">
        <w:rPr>
          <w:rFonts w:eastAsia="Times New Roman" w:cstheme="minorHAnsi"/>
          <w:color w:val="000000"/>
          <w:sz w:val="28"/>
          <w:szCs w:val="28"/>
        </w:rPr>
        <w:t xml:space="preserve">The officials did not know where I had gone or what I was doing, because </w:t>
      </w:r>
      <w:proofErr w:type="gramStart"/>
      <w:r w:rsidRPr="007E50C1">
        <w:rPr>
          <w:rFonts w:eastAsia="Times New Roman" w:cstheme="minorHAnsi"/>
          <w:color w:val="000000"/>
          <w:sz w:val="28"/>
          <w:szCs w:val="28"/>
        </w:rPr>
        <w:t>as yet</w:t>
      </w:r>
      <w:proofErr w:type="gramEnd"/>
      <w:r w:rsidRPr="007E50C1">
        <w:rPr>
          <w:rFonts w:eastAsia="Times New Roman" w:cstheme="minorHAnsi"/>
          <w:color w:val="000000"/>
          <w:sz w:val="28"/>
          <w:szCs w:val="28"/>
        </w:rPr>
        <w:t xml:space="preserve"> I had said nothing to the Jews or the priests or nobles or officials or any others who would be doing the work.</w:t>
      </w:r>
    </w:p>
    <w:p w14:paraId="610A375B" w14:textId="77777777" w:rsidR="007E50C1" w:rsidRPr="007E50C1" w:rsidRDefault="007E50C1" w:rsidP="007E50C1">
      <w:pPr>
        <w:shd w:val="clear" w:color="auto" w:fill="FFFFFF"/>
        <w:spacing w:before="100" w:beforeAutospacing="1" w:after="100" w:afterAutospacing="1" w:line="240" w:lineRule="auto"/>
        <w:rPr>
          <w:rFonts w:eastAsia="Times New Roman" w:cstheme="minorHAnsi"/>
          <w:color w:val="000000"/>
          <w:sz w:val="28"/>
          <w:szCs w:val="28"/>
        </w:rPr>
      </w:pPr>
      <w:r w:rsidRPr="007E50C1">
        <w:rPr>
          <w:rFonts w:eastAsia="Times New Roman" w:cstheme="minorHAnsi"/>
          <w:b/>
          <w:bCs/>
          <w:color w:val="000000"/>
          <w:sz w:val="28"/>
          <w:szCs w:val="28"/>
          <w:vertAlign w:val="superscript"/>
        </w:rPr>
        <w:t>17 </w:t>
      </w:r>
      <w:r w:rsidRPr="007E50C1">
        <w:rPr>
          <w:rFonts w:eastAsia="Times New Roman" w:cstheme="minorHAnsi"/>
          <w:color w:val="000000"/>
          <w:sz w:val="28"/>
          <w:szCs w:val="28"/>
        </w:rPr>
        <w:t>Then I said to them, “You see the trouble we are in: Jerusalem lies in ruins, and its gates have been burned with fire. Come, let us rebuild the wall of Jerusalem, and we will no longer be in disgrace.” </w:t>
      </w:r>
      <w:r w:rsidRPr="007E50C1">
        <w:rPr>
          <w:rFonts w:eastAsia="Times New Roman" w:cstheme="minorHAnsi"/>
          <w:b/>
          <w:bCs/>
          <w:color w:val="000000"/>
          <w:sz w:val="28"/>
          <w:szCs w:val="28"/>
          <w:vertAlign w:val="superscript"/>
        </w:rPr>
        <w:t>18 </w:t>
      </w:r>
      <w:r w:rsidRPr="007E50C1">
        <w:rPr>
          <w:rFonts w:eastAsia="Times New Roman" w:cstheme="minorHAnsi"/>
          <w:color w:val="000000"/>
          <w:sz w:val="28"/>
          <w:szCs w:val="28"/>
        </w:rPr>
        <w:t>I also told them about the gracious hand of my God on me and what the king had said to me.</w:t>
      </w:r>
    </w:p>
    <w:p w14:paraId="5FFA9185" w14:textId="77777777" w:rsidR="007E50C1" w:rsidRPr="007E50C1" w:rsidRDefault="007E50C1" w:rsidP="007E50C1">
      <w:pPr>
        <w:shd w:val="clear" w:color="auto" w:fill="FFFFFF"/>
        <w:spacing w:before="100" w:beforeAutospacing="1" w:after="100" w:afterAutospacing="1" w:line="240" w:lineRule="auto"/>
        <w:rPr>
          <w:rFonts w:eastAsia="Times New Roman" w:cstheme="minorHAnsi"/>
          <w:color w:val="000000"/>
          <w:sz w:val="28"/>
          <w:szCs w:val="28"/>
        </w:rPr>
      </w:pPr>
      <w:r w:rsidRPr="007E50C1">
        <w:rPr>
          <w:rFonts w:eastAsia="Times New Roman" w:cstheme="minorHAnsi"/>
          <w:color w:val="000000"/>
          <w:sz w:val="28"/>
          <w:szCs w:val="28"/>
        </w:rPr>
        <w:t xml:space="preserve">They replied, “Let us start rebuilding.” </w:t>
      </w:r>
      <w:proofErr w:type="gramStart"/>
      <w:r w:rsidRPr="007E50C1">
        <w:rPr>
          <w:rFonts w:eastAsia="Times New Roman" w:cstheme="minorHAnsi"/>
          <w:color w:val="000000"/>
          <w:sz w:val="28"/>
          <w:szCs w:val="28"/>
        </w:rPr>
        <w:t>So</w:t>
      </w:r>
      <w:proofErr w:type="gramEnd"/>
      <w:r w:rsidRPr="007E50C1">
        <w:rPr>
          <w:rFonts w:eastAsia="Times New Roman" w:cstheme="minorHAnsi"/>
          <w:color w:val="000000"/>
          <w:sz w:val="28"/>
          <w:szCs w:val="28"/>
        </w:rPr>
        <w:t xml:space="preserve"> they began this good work.</w:t>
      </w:r>
    </w:p>
    <w:p w14:paraId="2AAD9800" w14:textId="77777777" w:rsidR="007E50C1" w:rsidRPr="007E50C1" w:rsidRDefault="007E50C1" w:rsidP="007E50C1">
      <w:pPr>
        <w:shd w:val="clear" w:color="auto" w:fill="FFFFFF"/>
        <w:spacing w:before="100" w:beforeAutospacing="1" w:after="100" w:afterAutospacing="1" w:line="240" w:lineRule="auto"/>
        <w:rPr>
          <w:rFonts w:eastAsia="Times New Roman" w:cstheme="minorHAnsi"/>
          <w:color w:val="000000"/>
          <w:sz w:val="28"/>
          <w:szCs w:val="28"/>
        </w:rPr>
      </w:pPr>
      <w:r w:rsidRPr="007E50C1">
        <w:rPr>
          <w:rFonts w:eastAsia="Times New Roman" w:cstheme="minorHAnsi"/>
          <w:b/>
          <w:bCs/>
          <w:color w:val="000000"/>
          <w:sz w:val="28"/>
          <w:szCs w:val="28"/>
          <w:vertAlign w:val="superscript"/>
        </w:rPr>
        <w:lastRenderedPageBreak/>
        <w:t>19 </w:t>
      </w:r>
      <w:r w:rsidRPr="007E50C1">
        <w:rPr>
          <w:rFonts w:eastAsia="Times New Roman" w:cstheme="minorHAnsi"/>
          <w:color w:val="000000"/>
          <w:sz w:val="28"/>
          <w:szCs w:val="28"/>
        </w:rPr>
        <w:t xml:space="preserve">But when Sanballat the </w:t>
      </w:r>
      <w:proofErr w:type="spellStart"/>
      <w:r w:rsidRPr="007E50C1">
        <w:rPr>
          <w:rFonts w:eastAsia="Times New Roman" w:cstheme="minorHAnsi"/>
          <w:color w:val="000000"/>
          <w:sz w:val="28"/>
          <w:szCs w:val="28"/>
        </w:rPr>
        <w:t>Horonite</w:t>
      </w:r>
      <w:proofErr w:type="spellEnd"/>
      <w:r w:rsidRPr="007E50C1">
        <w:rPr>
          <w:rFonts w:eastAsia="Times New Roman" w:cstheme="minorHAnsi"/>
          <w:color w:val="000000"/>
          <w:sz w:val="28"/>
          <w:szCs w:val="28"/>
        </w:rPr>
        <w:t xml:space="preserve">, </w:t>
      </w:r>
      <w:proofErr w:type="spellStart"/>
      <w:r w:rsidRPr="007E50C1">
        <w:rPr>
          <w:rFonts w:eastAsia="Times New Roman" w:cstheme="minorHAnsi"/>
          <w:color w:val="000000"/>
          <w:sz w:val="28"/>
          <w:szCs w:val="28"/>
        </w:rPr>
        <w:t>Tobiah</w:t>
      </w:r>
      <w:proofErr w:type="spellEnd"/>
      <w:r w:rsidRPr="007E50C1">
        <w:rPr>
          <w:rFonts w:eastAsia="Times New Roman" w:cstheme="minorHAnsi"/>
          <w:color w:val="000000"/>
          <w:sz w:val="28"/>
          <w:szCs w:val="28"/>
        </w:rPr>
        <w:t xml:space="preserve"> the Ammonite official and Geshem the Arab heard about it, they mocked and ridiculed us. “What is this you are doing?” they asked. “Are you rebelling against the king?”</w:t>
      </w:r>
    </w:p>
    <w:p w14:paraId="00972600" w14:textId="33213C5B" w:rsidR="009633D4" w:rsidRPr="00DB406D" w:rsidRDefault="007E50C1" w:rsidP="003A0CEA">
      <w:pPr>
        <w:shd w:val="clear" w:color="auto" w:fill="FFFFFF"/>
        <w:spacing w:before="100" w:beforeAutospacing="1" w:after="100" w:afterAutospacing="1" w:line="240" w:lineRule="auto"/>
        <w:rPr>
          <w:rStyle w:val="text"/>
          <w:rFonts w:eastAsia="Times New Roman" w:cstheme="minorHAnsi"/>
          <w:color w:val="000000"/>
          <w:sz w:val="28"/>
          <w:szCs w:val="28"/>
        </w:rPr>
      </w:pPr>
      <w:r w:rsidRPr="007E50C1">
        <w:rPr>
          <w:rFonts w:eastAsia="Times New Roman" w:cstheme="minorHAnsi"/>
          <w:b/>
          <w:bCs/>
          <w:color w:val="000000"/>
          <w:sz w:val="28"/>
          <w:szCs w:val="28"/>
          <w:vertAlign w:val="superscript"/>
        </w:rPr>
        <w:t>20 </w:t>
      </w:r>
      <w:r w:rsidRPr="007E50C1">
        <w:rPr>
          <w:rFonts w:eastAsia="Times New Roman" w:cstheme="minorHAnsi"/>
          <w:color w:val="000000"/>
          <w:sz w:val="28"/>
          <w:szCs w:val="28"/>
        </w:rPr>
        <w:t>I answered them by saying, “The God of heaven will give us success. We his servants will start rebuilding, but as for you, you have no share in Jerusalem or any claim or historic right to it.”</w:t>
      </w:r>
    </w:p>
    <w:p w14:paraId="41997C3B" w14:textId="77777777" w:rsidR="009633D4" w:rsidRPr="00DB406D" w:rsidRDefault="009633D4" w:rsidP="009633D4">
      <w:pPr>
        <w:pStyle w:val="NormalWeb"/>
        <w:shd w:val="clear" w:color="auto" w:fill="FFFFFF"/>
        <w:rPr>
          <w:rStyle w:val="text"/>
          <w:rFonts w:asciiTheme="minorHAnsi" w:hAnsiTheme="minorHAnsi" w:cstheme="minorHAnsi"/>
          <w:b/>
          <w:bCs/>
          <w:color w:val="000000"/>
          <w:sz w:val="28"/>
          <w:szCs w:val="28"/>
        </w:rPr>
      </w:pPr>
      <w:r w:rsidRPr="00DB406D">
        <w:rPr>
          <w:rStyle w:val="text"/>
          <w:rFonts w:asciiTheme="minorHAnsi" w:hAnsiTheme="minorHAnsi" w:cstheme="minorHAnsi"/>
          <w:b/>
          <w:bCs/>
          <w:color w:val="000000"/>
          <w:sz w:val="28"/>
          <w:szCs w:val="28"/>
        </w:rPr>
        <w:t>Background on the story</w:t>
      </w:r>
    </w:p>
    <w:p w14:paraId="383FC00C" w14:textId="3DBA268F" w:rsidR="009633D4" w:rsidRPr="00DB406D" w:rsidRDefault="001C3E8B" w:rsidP="001B368C">
      <w:pPr>
        <w:pStyle w:val="NormalWeb"/>
        <w:shd w:val="clear" w:color="auto" w:fill="FFFFFF"/>
        <w:rPr>
          <w:rStyle w:val="text"/>
          <w:rFonts w:asciiTheme="minorHAnsi" w:hAnsiTheme="minorHAnsi" w:cstheme="minorHAnsi"/>
          <w:color w:val="000000"/>
          <w:sz w:val="28"/>
          <w:szCs w:val="28"/>
        </w:rPr>
      </w:pPr>
      <w:r>
        <w:rPr>
          <w:rStyle w:val="text"/>
          <w:rFonts w:asciiTheme="minorHAnsi" w:hAnsiTheme="minorHAnsi" w:cstheme="minorHAnsi"/>
          <w:color w:val="000000"/>
          <w:sz w:val="28"/>
          <w:szCs w:val="28"/>
        </w:rPr>
        <w:t xml:space="preserve">This is </w:t>
      </w:r>
      <w:r w:rsidR="009633D4" w:rsidRPr="00DB406D">
        <w:rPr>
          <w:rStyle w:val="text"/>
          <w:rFonts w:asciiTheme="minorHAnsi" w:hAnsiTheme="minorHAnsi" w:cstheme="minorHAnsi"/>
          <w:color w:val="000000"/>
          <w:sz w:val="28"/>
          <w:szCs w:val="28"/>
        </w:rPr>
        <w:t>Nehemiah</w:t>
      </w:r>
      <w:r>
        <w:rPr>
          <w:rStyle w:val="text"/>
          <w:rFonts w:asciiTheme="minorHAnsi" w:hAnsiTheme="minorHAnsi" w:cstheme="minorHAnsi"/>
          <w:color w:val="000000"/>
          <w:sz w:val="28"/>
          <w:szCs w:val="28"/>
        </w:rPr>
        <w:t>’s first opportunity to see the devastation</w:t>
      </w:r>
      <w:r w:rsidR="00FF3123">
        <w:rPr>
          <w:rStyle w:val="text"/>
          <w:rFonts w:asciiTheme="minorHAnsi" w:hAnsiTheme="minorHAnsi" w:cstheme="minorHAnsi"/>
          <w:color w:val="000000"/>
          <w:sz w:val="28"/>
          <w:szCs w:val="28"/>
        </w:rPr>
        <w:t xml:space="preserve">, with that he </w:t>
      </w:r>
      <w:proofErr w:type="gramStart"/>
      <w:r w:rsidR="00FF3123">
        <w:rPr>
          <w:rStyle w:val="text"/>
          <w:rFonts w:asciiTheme="minorHAnsi" w:hAnsiTheme="minorHAnsi" w:cstheme="minorHAnsi"/>
          <w:color w:val="000000"/>
          <w:sz w:val="28"/>
          <w:szCs w:val="28"/>
        </w:rPr>
        <w:t>survey</w:t>
      </w:r>
      <w:proofErr w:type="gramEnd"/>
      <w:r w:rsidR="00FD330C">
        <w:rPr>
          <w:rStyle w:val="text"/>
          <w:rFonts w:asciiTheme="minorHAnsi" w:hAnsiTheme="minorHAnsi" w:cstheme="minorHAnsi"/>
          <w:color w:val="000000"/>
          <w:sz w:val="28"/>
          <w:szCs w:val="28"/>
        </w:rPr>
        <w:t xml:space="preserve"> what needed to be done and did not share with anyone</w:t>
      </w:r>
      <w:r w:rsidR="00256CD9">
        <w:rPr>
          <w:rStyle w:val="text"/>
          <w:rFonts w:asciiTheme="minorHAnsi" w:hAnsiTheme="minorHAnsi" w:cstheme="minorHAnsi"/>
          <w:color w:val="000000"/>
          <w:sz w:val="28"/>
          <w:szCs w:val="28"/>
        </w:rPr>
        <w:t xml:space="preserve"> but began to take action of what need to be accomplished.  </w:t>
      </w:r>
      <w:r w:rsidR="009643AF">
        <w:rPr>
          <w:rStyle w:val="text"/>
          <w:rFonts w:asciiTheme="minorHAnsi" w:hAnsiTheme="minorHAnsi" w:cstheme="minorHAnsi"/>
          <w:color w:val="000000"/>
          <w:sz w:val="28"/>
          <w:szCs w:val="28"/>
        </w:rPr>
        <w:t xml:space="preserve">He </w:t>
      </w:r>
      <w:proofErr w:type="spellStart"/>
      <w:r w:rsidR="009643AF">
        <w:rPr>
          <w:rStyle w:val="text"/>
          <w:rFonts w:asciiTheme="minorHAnsi" w:hAnsiTheme="minorHAnsi" w:cstheme="minorHAnsi"/>
          <w:color w:val="000000"/>
          <w:sz w:val="28"/>
          <w:szCs w:val="28"/>
        </w:rPr>
        <w:t>new</w:t>
      </w:r>
      <w:proofErr w:type="spellEnd"/>
      <w:r w:rsidR="009643AF">
        <w:rPr>
          <w:rStyle w:val="text"/>
          <w:rFonts w:asciiTheme="minorHAnsi" w:hAnsiTheme="minorHAnsi" w:cstheme="minorHAnsi"/>
          <w:color w:val="000000"/>
          <w:sz w:val="28"/>
          <w:szCs w:val="28"/>
        </w:rPr>
        <w:t xml:space="preserve"> God was going to give them success.</w:t>
      </w:r>
      <w:r w:rsidR="009633D4" w:rsidRPr="00DB406D">
        <w:rPr>
          <w:rStyle w:val="text"/>
          <w:rFonts w:asciiTheme="minorHAnsi" w:hAnsiTheme="minorHAnsi" w:cstheme="minorHAnsi"/>
          <w:color w:val="000000"/>
          <w:sz w:val="28"/>
          <w:szCs w:val="28"/>
        </w:rPr>
        <w:t xml:space="preserve"> </w:t>
      </w:r>
    </w:p>
    <w:p w14:paraId="00B75EC9" w14:textId="6105C0F4" w:rsidR="009633D4" w:rsidRPr="00DB406D" w:rsidRDefault="009633D4" w:rsidP="009633D4">
      <w:pPr>
        <w:pStyle w:val="NormalWeb"/>
        <w:shd w:val="clear" w:color="auto" w:fill="FFFFFF"/>
        <w:rPr>
          <w:rStyle w:val="text"/>
          <w:rFonts w:asciiTheme="minorHAnsi" w:hAnsiTheme="minorHAnsi" w:cstheme="minorHAnsi"/>
          <w:color w:val="000000"/>
          <w:sz w:val="28"/>
          <w:szCs w:val="28"/>
        </w:rPr>
      </w:pPr>
      <w:r w:rsidRPr="00DB406D">
        <w:rPr>
          <w:rStyle w:val="text"/>
          <w:rFonts w:asciiTheme="minorHAnsi" w:hAnsiTheme="minorHAnsi" w:cstheme="minorHAnsi"/>
          <w:color w:val="000000"/>
          <w:sz w:val="28"/>
          <w:szCs w:val="28"/>
        </w:rPr>
        <w:t xml:space="preserve">Today we are going to look at what Nehemiah’s </w:t>
      </w:r>
      <w:r w:rsidR="009643AF">
        <w:rPr>
          <w:rStyle w:val="text"/>
          <w:rFonts w:asciiTheme="minorHAnsi" w:hAnsiTheme="minorHAnsi" w:cstheme="minorHAnsi"/>
          <w:color w:val="000000"/>
          <w:sz w:val="28"/>
          <w:szCs w:val="28"/>
        </w:rPr>
        <w:t>faith that God gave him to successfully rebuild the walls even with mockers around him.</w:t>
      </w:r>
    </w:p>
    <w:p w14:paraId="15BBF101" w14:textId="77777777" w:rsidR="009633D4" w:rsidRPr="00DB406D" w:rsidRDefault="009633D4" w:rsidP="009633D4">
      <w:pPr>
        <w:pStyle w:val="NormalWeb"/>
        <w:shd w:val="clear" w:color="auto" w:fill="FFFFFF"/>
        <w:rPr>
          <w:rStyle w:val="text"/>
          <w:rFonts w:asciiTheme="minorHAnsi" w:hAnsiTheme="minorHAnsi" w:cstheme="minorHAnsi"/>
          <w:color w:val="000000"/>
          <w:sz w:val="28"/>
          <w:szCs w:val="28"/>
        </w:rPr>
      </w:pPr>
    </w:p>
    <w:p w14:paraId="66197EBE" w14:textId="77777777" w:rsidR="009633D4" w:rsidRPr="00DB406D" w:rsidRDefault="009633D4" w:rsidP="009633D4">
      <w:pPr>
        <w:pStyle w:val="NormalWeb"/>
        <w:shd w:val="clear" w:color="auto" w:fill="FFFFFF"/>
        <w:rPr>
          <w:rStyle w:val="text"/>
          <w:rFonts w:asciiTheme="minorHAnsi" w:hAnsiTheme="minorHAnsi" w:cstheme="minorHAnsi"/>
          <w:b/>
          <w:bCs/>
          <w:color w:val="000000"/>
          <w:sz w:val="28"/>
          <w:szCs w:val="28"/>
        </w:rPr>
      </w:pPr>
      <w:r w:rsidRPr="00DB406D">
        <w:rPr>
          <w:rStyle w:val="text"/>
          <w:rFonts w:asciiTheme="minorHAnsi" w:hAnsiTheme="minorHAnsi" w:cstheme="minorHAnsi"/>
          <w:b/>
          <w:bCs/>
          <w:color w:val="000000"/>
          <w:sz w:val="28"/>
          <w:szCs w:val="28"/>
        </w:rPr>
        <w:t>Opening Statement</w:t>
      </w:r>
    </w:p>
    <w:p w14:paraId="199335FE" w14:textId="4C85CAFB" w:rsidR="009633D4" w:rsidRPr="00DB406D" w:rsidRDefault="009633D4" w:rsidP="000060F3">
      <w:pPr>
        <w:pStyle w:val="NormalWeb"/>
        <w:shd w:val="clear" w:color="auto" w:fill="FFFFFF"/>
        <w:rPr>
          <w:rStyle w:val="text"/>
          <w:rFonts w:asciiTheme="minorHAnsi" w:hAnsiTheme="minorHAnsi" w:cstheme="minorHAnsi"/>
          <w:color w:val="000000"/>
          <w:sz w:val="28"/>
          <w:szCs w:val="28"/>
        </w:rPr>
      </w:pPr>
      <w:r w:rsidRPr="00DB406D">
        <w:rPr>
          <w:rStyle w:val="text"/>
          <w:rFonts w:asciiTheme="minorHAnsi" w:hAnsiTheme="minorHAnsi" w:cstheme="minorHAnsi"/>
          <w:color w:val="000000"/>
          <w:sz w:val="28"/>
          <w:szCs w:val="28"/>
        </w:rPr>
        <w:t xml:space="preserve">Today’s session </w:t>
      </w:r>
      <w:r w:rsidR="000060F3">
        <w:rPr>
          <w:rStyle w:val="text"/>
          <w:rFonts w:asciiTheme="minorHAnsi" w:hAnsiTheme="minorHAnsi" w:cstheme="minorHAnsi"/>
          <w:color w:val="000000"/>
          <w:sz w:val="28"/>
          <w:szCs w:val="28"/>
        </w:rPr>
        <w:t>we will see how vision becomes reality when we step out in faith</w:t>
      </w:r>
      <w:proofErr w:type="gramStart"/>
      <w:r w:rsidR="000060F3">
        <w:rPr>
          <w:rStyle w:val="text"/>
          <w:rFonts w:asciiTheme="minorHAnsi" w:hAnsiTheme="minorHAnsi" w:cstheme="minorHAnsi"/>
          <w:color w:val="000000"/>
          <w:sz w:val="28"/>
          <w:szCs w:val="28"/>
        </w:rPr>
        <w:t xml:space="preserve">.  </w:t>
      </w:r>
      <w:proofErr w:type="gramEnd"/>
      <w:r w:rsidR="000060F3">
        <w:rPr>
          <w:rStyle w:val="text"/>
          <w:rFonts w:asciiTheme="minorHAnsi" w:hAnsiTheme="minorHAnsi" w:cstheme="minorHAnsi"/>
          <w:color w:val="000000"/>
          <w:sz w:val="28"/>
          <w:szCs w:val="28"/>
        </w:rPr>
        <w:t>We will also see how planning and preparation gives us a response to critical individuals and discouraging circumstances</w:t>
      </w:r>
      <w:proofErr w:type="gramStart"/>
      <w:r w:rsidR="000060F3">
        <w:rPr>
          <w:rStyle w:val="text"/>
          <w:rFonts w:asciiTheme="minorHAnsi" w:hAnsiTheme="minorHAnsi" w:cstheme="minorHAnsi"/>
          <w:color w:val="000000"/>
          <w:sz w:val="28"/>
          <w:szCs w:val="28"/>
        </w:rPr>
        <w:t xml:space="preserve">.  </w:t>
      </w:r>
      <w:proofErr w:type="gramEnd"/>
    </w:p>
    <w:p w14:paraId="3F8B14A2" w14:textId="77777777" w:rsidR="009633D4" w:rsidRPr="00DB406D" w:rsidRDefault="009633D4" w:rsidP="009633D4">
      <w:pPr>
        <w:pStyle w:val="NormalWeb"/>
        <w:shd w:val="clear" w:color="auto" w:fill="FFFFFF"/>
        <w:rPr>
          <w:rStyle w:val="text"/>
          <w:rFonts w:asciiTheme="minorHAnsi" w:hAnsiTheme="minorHAnsi" w:cstheme="minorHAnsi"/>
          <w:color w:val="000000"/>
          <w:sz w:val="28"/>
          <w:szCs w:val="28"/>
        </w:rPr>
      </w:pPr>
    </w:p>
    <w:p w14:paraId="55A37001" w14:textId="77777777" w:rsidR="009633D4" w:rsidRPr="00DB406D" w:rsidRDefault="009633D4" w:rsidP="009633D4">
      <w:pPr>
        <w:pStyle w:val="NormalWeb"/>
        <w:shd w:val="clear" w:color="auto" w:fill="FFFFFF"/>
        <w:rPr>
          <w:rStyle w:val="text"/>
          <w:rFonts w:asciiTheme="minorHAnsi" w:hAnsiTheme="minorHAnsi" w:cstheme="minorHAnsi"/>
          <w:b/>
          <w:bCs/>
          <w:color w:val="000000"/>
          <w:sz w:val="28"/>
          <w:szCs w:val="28"/>
        </w:rPr>
      </w:pPr>
      <w:r w:rsidRPr="00DB406D">
        <w:rPr>
          <w:rStyle w:val="text"/>
          <w:rFonts w:asciiTheme="minorHAnsi" w:hAnsiTheme="minorHAnsi" w:cstheme="minorHAnsi"/>
          <w:b/>
          <w:bCs/>
          <w:color w:val="000000"/>
          <w:sz w:val="28"/>
          <w:szCs w:val="28"/>
        </w:rPr>
        <w:t>Supporting points</w:t>
      </w:r>
    </w:p>
    <w:p w14:paraId="7A0CB871" w14:textId="4F7F0BE9" w:rsidR="009633D4" w:rsidRPr="00DB406D" w:rsidRDefault="00852764" w:rsidP="00BE1123">
      <w:pPr>
        <w:pStyle w:val="NormalWeb"/>
        <w:numPr>
          <w:ilvl w:val="0"/>
          <w:numId w:val="6"/>
        </w:numPr>
        <w:shd w:val="clear" w:color="auto" w:fill="FFFFFF"/>
        <w:rPr>
          <w:rStyle w:val="text"/>
          <w:rFonts w:asciiTheme="minorHAnsi" w:hAnsiTheme="minorHAnsi" w:cstheme="minorHAnsi"/>
          <w:b/>
          <w:bCs/>
          <w:color w:val="000000"/>
          <w:sz w:val="28"/>
          <w:szCs w:val="28"/>
        </w:rPr>
      </w:pPr>
      <w:r w:rsidRPr="007E50C1">
        <w:rPr>
          <w:rFonts w:asciiTheme="minorHAnsi" w:hAnsiTheme="minorHAnsi" w:cstheme="minorHAnsi"/>
          <w:b/>
          <w:bCs/>
          <w:color w:val="000000"/>
          <w:sz w:val="28"/>
          <w:szCs w:val="28"/>
          <w:vertAlign w:val="superscript"/>
        </w:rPr>
        <w:t>11 </w:t>
      </w:r>
      <w:r w:rsidRPr="007E50C1">
        <w:rPr>
          <w:rFonts w:asciiTheme="minorHAnsi" w:hAnsiTheme="minorHAnsi" w:cstheme="minorHAnsi"/>
          <w:color w:val="000000"/>
          <w:sz w:val="28"/>
          <w:szCs w:val="28"/>
        </w:rPr>
        <w:t>I went to Jerusalem, and after staying there three days </w:t>
      </w:r>
      <w:r w:rsidRPr="007E50C1">
        <w:rPr>
          <w:rFonts w:asciiTheme="minorHAnsi" w:hAnsiTheme="minorHAnsi" w:cstheme="minorHAnsi"/>
          <w:b/>
          <w:bCs/>
          <w:color w:val="000000"/>
          <w:sz w:val="28"/>
          <w:szCs w:val="28"/>
          <w:vertAlign w:val="superscript"/>
        </w:rPr>
        <w:t>12 </w:t>
      </w:r>
      <w:r w:rsidRPr="007E50C1">
        <w:rPr>
          <w:rFonts w:asciiTheme="minorHAnsi" w:hAnsiTheme="minorHAnsi" w:cstheme="minorHAnsi"/>
          <w:color w:val="000000"/>
          <w:sz w:val="28"/>
          <w:szCs w:val="28"/>
        </w:rPr>
        <w:t>I set out during the night with a few others. I had not told anyone what my God had put in my heart to do for Jerusalem.</w:t>
      </w:r>
    </w:p>
    <w:p w14:paraId="1A0C0AB7" w14:textId="74C8EE1C" w:rsidR="009633D4" w:rsidRDefault="0041668C" w:rsidP="0041668C">
      <w:pPr>
        <w:pStyle w:val="NormalWeb"/>
        <w:shd w:val="clear" w:color="auto" w:fill="FFFFFF"/>
        <w:ind w:left="360"/>
        <w:rPr>
          <w:rFonts w:asciiTheme="minorHAnsi" w:hAnsiTheme="minorHAnsi" w:cstheme="minorHAnsi"/>
          <w:color w:val="000000"/>
          <w:sz w:val="28"/>
          <w:szCs w:val="28"/>
        </w:rPr>
      </w:pPr>
      <w:r>
        <w:rPr>
          <w:rFonts w:asciiTheme="minorHAnsi" w:hAnsiTheme="minorHAnsi" w:cstheme="minorHAnsi"/>
          <w:color w:val="000000"/>
          <w:sz w:val="28"/>
          <w:szCs w:val="28"/>
        </w:rPr>
        <w:t>-Why did Nehemiah keep the vision to himself?</w:t>
      </w:r>
    </w:p>
    <w:p w14:paraId="5B638E26" w14:textId="2AB8ACEC" w:rsidR="00832789" w:rsidRDefault="00832789" w:rsidP="0041668C">
      <w:pPr>
        <w:pStyle w:val="NormalWeb"/>
        <w:shd w:val="clear" w:color="auto" w:fill="FFFFFF"/>
        <w:ind w:left="360"/>
        <w:rPr>
          <w:rFonts w:asciiTheme="minorHAnsi" w:hAnsiTheme="minorHAnsi" w:cstheme="minorHAnsi"/>
          <w:color w:val="000000"/>
          <w:sz w:val="28"/>
          <w:szCs w:val="28"/>
        </w:rPr>
      </w:pPr>
      <w:r>
        <w:rPr>
          <w:rFonts w:asciiTheme="minorHAnsi" w:hAnsiTheme="minorHAnsi" w:cstheme="minorHAnsi"/>
          <w:color w:val="000000"/>
          <w:sz w:val="28"/>
          <w:szCs w:val="28"/>
        </w:rPr>
        <w:t>-Have you ever had to wait for the right time that God has put on your heart?</w:t>
      </w:r>
    </w:p>
    <w:p w14:paraId="09CEAB56" w14:textId="72A517BD" w:rsidR="001505F5" w:rsidRDefault="001505F5" w:rsidP="0041668C">
      <w:pPr>
        <w:pStyle w:val="NormalWeb"/>
        <w:shd w:val="clear" w:color="auto" w:fill="FFFFFF"/>
        <w:ind w:left="360"/>
        <w:rPr>
          <w:rFonts w:asciiTheme="minorHAnsi" w:hAnsiTheme="minorHAnsi" w:cstheme="minorHAnsi"/>
          <w:color w:val="000000"/>
          <w:sz w:val="28"/>
          <w:szCs w:val="28"/>
        </w:rPr>
      </w:pPr>
    </w:p>
    <w:p w14:paraId="428CB475" w14:textId="77777777" w:rsidR="00290095" w:rsidRDefault="00290095" w:rsidP="0041668C">
      <w:pPr>
        <w:pStyle w:val="NormalWeb"/>
        <w:shd w:val="clear" w:color="auto" w:fill="FFFFFF"/>
        <w:ind w:left="360"/>
        <w:rPr>
          <w:rFonts w:asciiTheme="minorHAnsi" w:hAnsiTheme="minorHAnsi" w:cstheme="minorHAnsi"/>
          <w:color w:val="000000"/>
          <w:sz w:val="28"/>
          <w:szCs w:val="28"/>
        </w:rPr>
      </w:pPr>
    </w:p>
    <w:p w14:paraId="1B1E9252" w14:textId="002CE355" w:rsidR="001505F5" w:rsidRDefault="00693BD8" w:rsidP="001505F5">
      <w:pPr>
        <w:pStyle w:val="NormalWeb"/>
        <w:numPr>
          <w:ilvl w:val="0"/>
          <w:numId w:val="6"/>
        </w:numPr>
        <w:shd w:val="clear" w:color="auto" w:fill="FFFFFF"/>
        <w:rPr>
          <w:rFonts w:asciiTheme="minorHAnsi" w:hAnsiTheme="minorHAnsi" w:cstheme="minorHAnsi"/>
          <w:color w:val="000000"/>
          <w:sz w:val="28"/>
          <w:szCs w:val="28"/>
        </w:rPr>
      </w:pPr>
      <w:r w:rsidRPr="007E50C1">
        <w:rPr>
          <w:rFonts w:asciiTheme="minorHAnsi" w:hAnsiTheme="minorHAnsi" w:cstheme="minorHAnsi"/>
          <w:b/>
          <w:bCs/>
          <w:color w:val="000000"/>
          <w:sz w:val="28"/>
          <w:szCs w:val="28"/>
          <w:vertAlign w:val="superscript"/>
        </w:rPr>
        <w:lastRenderedPageBreak/>
        <w:t>13 </w:t>
      </w:r>
      <w:r w:rsidRPr="007E50C1">
        <w:rPr>
          <w:rFonts w:asciiTheme="minorHAnsi" w:hAnsiTheme="minorHAnsi" w:cstheme="minorHAnsi"/>
          <w:color w:val="000000"/>
          <w:sz w:val="28"/>
          <w:szCs w:val="28"/>
        </w:rPr>
        <w:t>By night I went out through the Valley Gate toward the Jackal</w:t>
      </w:r>
      <w:r w:rsidRPr="007E50C1">
        <w:rPr>
          <w:rFonts w:asciiTheme="minorHAnsi" w:hAnsiTheme="minorHAnsi" w:cstheme="minorHAnsi"/>
          <w:color w:val="000000"/>
          <w:sz w:val="28"/>
          <w:szCs w:val="28"/>
          <w:vertAlign w:val="superscript"/>
        </w:rPr>
        <w:t>[</w:t>
      </w:r>
      <w:hyperlink r:id="rId9" w:anchor="fen-NIV-12321a" w:tooltip="See footnote a" w:history="1">
        <w:r w:rsidRPr="007E50C1">
          <w:rPr>
            <w:rFonts w:asciiTheme="minorHAnsi" w:hAnsiTheme="minorHAnsi" w:cstheme="minorHAnsi"/>
            <w:color w:val="517E90"/>
            <w:sz w:val="28"/>
            <w:szCs w:val="28"/>
            <w:u w:val="single"/>
            <w:vertAlign w:val="superscript"/>
          </w:rPr>
          <w:t>a</w:t>
        </w:r>
      </w:hyperlink>
      <w:r w:rsidRPr="007E50C1">
        <w:rPr>
          <w:rFonts w:asciiTheme="minorHAnsi" w:hAnsiTheme="minorHAnsi" w:cstheme="minorHAnsi"/>
          <w:color w:val="000000"/>
          <w:sz w:val="28"/>
          <w:szCs w:val="28"/>
          <w:vertAlign w:val="superscript"/>
        </w:rPr>
        <w:t>]</w:t>
      </w:r>
      <w:r w:rsidRPr="007E50C1">
        <w:rPr>
          <w:rFonts w:asciiTheme="minorHAnsi" w:hAnsiTheme="minorHAnsi" w:cstheme="minorHAnsi"/>
          <w:color w:val="000000"/>
          <w:sz w:val="28"/>
          <w:szCs w:val="28"/>
        </w:rPr>
        <w:t> Well and the Dung Gate, examining the walls of Jerusalem, which had been broken down, and its gates, which had been destroyed by fire. </w:t>
      </w:r>
      <w:r w:rsidRPr="007E50C1">
        <w:rPr>
          <w:rFonts w:asciiTheme="minorHAnsi" w:hAnsiTheme="minorHAnsi" w:cstheme="minorHAnsi"/>
          <w:b/>
          <w:bCs/>
          <w:color w:val="000000"/>
          <w:sz w:val="28"/>
          <w:szCs w:val="28"/>
          <w:vertAlign w:val="superscript"/>
        </w:rPr>
        <w:t>14 </w:t>
      </w:r>
      <w:r w:rsidRPr="007E50C1">
        <w:rPr>
          <w:rFonts w:asciiTheme="minorHAnsi" w:hAnsiTheme="minorHAnsi" w:cstheme="minorHAnsi"/>
          <w:color w:val="000000"/>
          <w:sz w:val="28"/>
          <w:szCs w:val="28"/>
        </w:rPr>
        <w:t>Then I moved on toward the Fountain Gate and the King’s Pool, but there was not enough room for my mount to get through; </w:t>
      </w:r>
      <w:r w:rsidRPr="007E50C1">
        <w:rPr>
          <w:rFonts w:asciiTheme="minorHAnsi" w:hAnsiTheme="minorHAnsi" w:cstheme="minorHAnsi"/>
          <w:b/>
          <w:bCs/>
          <w:color w:val="000000"/>
          <w:sz w:val="28"/>
          <w:szCs w:val="28"/>
          <w:vertAlign w:val="superscript"/>
        </w:rPr>
        <w:t>15 </w:t>
      </w:r>
      <w:r w:rsidRPr="007E50C1">
        <w:rPr>
          <w:rFonts w:asciiTheme="minorHAnsi" w:hAnsiTheme="minorHAnsi" w:cstheme="minorHAnsi"/>
          <w:color w:val="000000"/>
          <w:sz w:val="28"/>
          <w:szCs w:val="28"/>
        </w:rPr>
        <w:t>so I went up the valley by night, examining the wall. Finally, I turned back and reentered through the Valley Gate.</w:t>
      </w:r>
    </w:p>
    <w:p w14:paraId="5519D512" w14:textId="1CB7705B" w:rsidR="00693BD8" w:rsidRDefault="00693BD8" w:rsidP="00693BD8">
      <w:pPr>
        <w:pStyle w:val="NormalWeb"/>
        <w:shd w:val="clear" w:color="auto" w:fill="FFFFFF"/>
        <w:ind w:left="720"/>
        <w:rPr>
          <w:rFonts w:asciiTheme="minorHAnsi" w:hAnsiTheme="minorHAnsi" w:cstheme="minorHAnsi"/>
          <w:color w:val="000000"/>
          <w:sz w:val="28"/>
          <w:szCs w:val="28"/>
        </w:rPr>
      </w:pPr>
      <w:r>
        <w:rPr>
          <w:rFonts w:asciiTheme="minorHAnsi" w:hAnsiTheme="minorHAnsi" w:cstheme="minorHAnsi"/>
          <w:color w:val="000000"/>
          <w:sz w:val="28"/>
          <w:szCs w:val="28"/>
        </w:rPr>
        <w:t>-What was the importance of Nehemiah’s inspection of the wall?</w:t>
      </w:r>
    </w:p>
    <w:p w14:paraId="445E0AF5" w14:textId="4116C740" w:rsidR="00693BD8" w:rsidRDefault="00693BD8" w:rsidP="00693BD8">
      <w:pPr>
        <w:pStyle w:val="NormalWeb"/>
        <w:shd w:val="clear" w:color="auto" w:fill="FFFFFF"/>
        <w:ind w:left="720"/>
        <w:rPr>
          <w:rFonts w:asciiTheme="minorHAnsi" w:hAnsiTheme="minorHAnsi" w:cstheme="minorHAnsi"/>
          <w:color w:val="000000"/>
          <w:sz w:val="28"/>
          <w:szCs w:val="28"/>
        </w:rPr>
      </w:pPr>
      <w:r>
        <w:rPr>
          <w:rFonts w:asciiTheme="minorHAnsi" w:hAnsiTheme="minorHAnsi" w:cstheme="minorHAnsi"/>
          <w:color w:val="000000"/>
          <w:sz w:val="28"/>
          <w:szCs w:val="28"/>
        </w:rPr>
        <w:t xml:space="preserve">-Why is it important for us to have honest evaluation of </w:t>
      </w:r>
      <w:r w:rsidR="004D5AA6">
        <w:rPr>
          <w:rFonts w:asciiTheme="minorHAnsi" w:hAnsiTheme="minorHAnsi" w:cstheme="minorHAnsi"/>
          <w:color w:val="000000"/>
          <w:sz w:val="28"/>
          <w:szCs w:val="28"/>
        </w:rPr>
        <w:t>situations we may be in?</w:t>
      </w:r>
    </w:p>
    <w:p w14:paraId="21E6C9F4" w14:textId="2DDE581A" w:rsidR="004D5AA6" w:rsidRDefault="004D5AA6" w:rsidP="00693BD8">
      <w:pPr>
        <w:pStyle w:val="NormalWeb"/>
        <w:shd w:val="clear" w:color="auto" w:fill="FFFFFF"/>
        <w:ind w:left="720"/>
        <w:rPr>
          <w:rFonts w:asciiTheme="minorHAnsi" w:hAnsiTheme="minorHAnsi" w:cstheme="minorHAnsi"/>
          <w:color w:val="000000"/>
          <w:sz w:val="28"/>
          <w:szCs w:val="28"/>
        </w:rPr>
      </w:pPr>
    </w:p>
    <w:p w14:paraId="0A4BCAE4" w14:textId="77777777" w:rsidR="00A0721F" w:rsidRPr="00A0721F" w:rsidRDefault="00A0721F" w:rsidP="00A0721F">
      <w:pPr>
        <w:pStyle w:val="ListParagraph"/>
        <w:numPr>
          <w:ilvl w:val="0"/>
          <w:numId w:val="6"/>
        </w:numPr>
        <w:shd w:val="clear" w:color="auto" w:fill="FFFFFF"/>
        <w:spacing w:before="100" w:beforeAutospacing="1" w:after="100" w:afterAutospacing="1" w:line="240" w:lineRule="auto"/>
        <w:rPr>
          <w:rFonts w:eastAsia="Times New Roman" w:cstheme="minorHAnsi"/>
          <w:color w:val="000000"/>
          <w:sz w:val="28"/>
          <w:szCs w:val="28"/>
        </w:rPr>
      </w:pPr>
      <w:r w:rsidRPr="00A0721F">
        <w:rPr>
          <w:rFonts w:eastAsia="Times New Roman" w:cstheme="minorHAnsi"/>
          <w:color w:val="000000"/>
          <w:sz w:val="28"/>
          <w:szCs w:val="28"/>
        </w:rPr>
        <w:t>Then I said to them, “You see the trouble we are in: Jerusalem lies in ruins, and its gates have been burned with fire. Come, let us rebuild the wall of Jerusalem, and we will no longer be in disgrace.” </w:t>
      </w:r>
      <w:r w:rsidRPr="00A0721F">
        <w:rPr>
          <w:rFonts w:eastAsia="Times New Roman" w:cstheme="minorHAnsi"/>
          <w:b/>
          <w:bCs/>
          <w:color w:val="000000"/>
          <w:sz w:val="28"/>
          <w:szCs w:val="28"/>
          <w:vertAlign w:val="superscript"/>
        </w:rPr>
        <w:t>18 </w:t>
      </w:r>
      <w:r w:rsidRPr="00A0721F">
        <w:rPr>
          <w:rFonts w:eastAsia="Times New Roman" w:cstheme="minorHAnsi"/>
          <w:color w:val="000000"/>
          <w:sz w:val="28"/>
          <w:szCs w:val="28"/>
        </w:rPr>
        <w:t>I also told them about the gracious hand of my God on me and what the king had said to me.</w:t>
      </w:r>
    </w:p>
    <w:p w14:paraId="18B34A1F" w14:textId="4C71F7D8" w:rsidR="00A0721F" w:rsidRDefault="00A0721F" w:rsidP="00A0721F">
      <w:pPr>
        <w:pStyle w:val="ListParagraph"/>
        <w:shd w:val="clear" w:color="auto" w:fill="FFFFFF"/>
        <w:spacing w:before="100" w:beforeAutospacing="1" w:after="100" w:afterAutospacing="1" w:line="240" w:lineRule="auto"/>
        <w:rPr>
          <w:rFonts w:eastAsia="Times New Roman" w:cstheme="minorHAnsi"/>
          <w:color w:val="000000"/>
          <w:sz w:val="28"/>
          <w:szCs w:val="28"/>
        </w:rPr>
      </w:pPr>
      <w:r w:rsidRPr="00A0721F">
        <w:rPr>
          <w:rFonts w:eastAsia="Times New Roman" w:cstheme="minorHAnsi"/>
          <w:color w:val="000000"/>
          <w:sz w:val="28"/>
          <w:szCs w:val="28"/>
        </w:rPr>
        <w:t xml:space="preserve">They replied, “Let us start rebuilding.” </w:t>
      </w:r>
      <w:proofErr w:type="gramStart"/>
      <w:r w:rsidRPr="00A0721F">
        <w:rPr>
          <w:rFonts w:eastAsia="Times New Roman" w:cstheme="minorHAnsi"/>
          <w:color w:val="000000"/>
          <w:sz w:val="28"/>
          <w:szCs w:val="28"/>
        </w:rPr>
        <w:t>So</w:t>
      </w:r>
      <w:proofErr w:type="gramEnd"/>
      <w:r w:rsidRPr="00A0721F">
        <w:rPr>
          <w:rFonts w:eastAsia="Times New Roman" w:cstheme="minorHAnsi"/>
          <w:color w:val="000000"/>
          <w:sz w:val="28"/>
          <w:szCs w:val="28"/>
        </w:rPr>
        <w:t xml:space="preserve"> they began this good work.</w:t>
      </w:r>
    </w:p>
    <w:p w14:paraId="4B3E0823" w14:textId="25CB0B6C" w:rsidR="00A0721F" w:rsidRDefault="00A0721F" w:rsidP="00A0721F">
      <w:pPr>
        <w:pStyle w:val="ListParagraph"/>
        <w:shd w:val="clear" w:color="auto" w:fill="FFFFFF"/>
        <w:spacing w:before="100" w:beforeAutospacing="1" w:after="100" w:afterAutospacing="1" w:line="240" w:lineRule="auto"/>
        <w:rPr>
          <w:rFonts w:eastAsia="Times New Roman" w:cstheme="minorHAnsi"/>
          <w:color w:val="000000"/>
          <w:sz w:val="28"/>
          <w:szCs w:val="28"/>
        </w:rPr>
      </w:pPr>
    </w:p>
    <w:p w14:paraId="7981E681" w14:textId="7EBE5C25" w:rsidR="00A0721F" w:rsidRDefault="00A0721F" w:rsidP="00A0721F">
      <w:pPr>
        <w:pStyle w:val="ListParagraph"/>
        <w:shd w:val="clear" w:color="auto" w:fill="FFFFFF"/>
        <w:spacing w:before="100" w:beforeAutospacing="1" w:after="100" w:afterAutospacing="1" w:line="240" w:lineRule="auto"/>
        <w:rPr>
          <w:rFonts w:eastAsia="Times New Roman" w:cstheme="minorHAnsi"/>
          <w:color w:val="000000"/>
          <w:sz w:val="28"/>
          <w:szCs w:val="28"/>
        </w:rPr>
      </w:pPr>
      <w:r>
        <w:rPr>
          <w:rFonts w:eastAsia="Times New Roman" w:cstheme="minorHAnsi"/>
          <w:color w:val="000000"/>
          <w:sz w:val="28"/>
          <w:szCs w:val="28"/>
        </w:rPr>
        <w:t>-</w:t>
      </w:r>
      <w:r w:rsidR="00B07C37">
        <w:rPr>
          <w:rFonts w:eastAsia="Times New Roman" w:cstheme="minorHAnsi"/>
          <w:color w:val="000000"/>
          <w:sz w:val="28"/>
          <w:szCs w:val="28"/>
        </w:rPr>
        <w:t xml:space="preserve">Why </w:t>
      </w:r>
      <w:r w:rsidR="00D348CD">
        <w:rPr>
          <w:rFonts w:eastAsia="Times New Roman" w:cstheme="minorHAnsi"/>
          <w:color w:val="000000"/>
          <w:sz w:val="28"/>
          <w:szCs w:val="28"/>
        </w:rPr>
        <w:t xml:space="preserve">was it important </w:t>
      </w:r>
      <w:r w:rsidR="00762FF3">
        <w:rPr>
          <w:rFonts w:eastAsia="Times New Roman" w:cstheme="minorHAnsi"/>
          <w:color w:val="000000"/>
          <w:sz w:val="28"/>
          <w:szCs w:val="28"/>
        </w:rPr>
        <w:t>for Nehemiah to gather and unite everyone around the vision to rebuild the walls?</w:t>
      </w:r>
    </w:p>
    <w:p w14:paraId="67E1EDD3" w14:textId="616DB78E" w:rsidR="00762FF3" w:rsidRDefault="00762FF3" w:rsidP="00A0721F">
      <w:pPr>
        <w:pStyle w:val="ListParagraph"/>
        <w:shd w:val="clear" w:color="auto" w:fill="FFFFFF"/>
        <w:spacing w:before="100" w:beforeAutospacing="1" w:after="100" w:afterAutospacing="1" w:line="240" w:lineRule="auto"/>
        <w:rPr>
          <w:rFonts w:eastAsia="Times New Roman" w:cstheme="minorHAnsi"/>
          <w:color w:val="000000"/>
          <w:sz w:val="28"/>
          <w:szCs w:val="28"/>
        </w:rPr>
      </w:pPr>
    </w:p>
    <w:p w14:paraId="49279EBF" w14:textId="4E5AD5E0" w:rsidR="00762FF3" w:rsidRPr="00A0721F" w:rsidRDefault="00762FF3" w:rsidP="00A0721F">
      <w:pPr>
        <w:pStyle w:val="ListParagraph"/>
        <w:shd w:val="clear" w:color="auto" w:fill="FFFFFF"/>
        <w:spacing w:before="100" w:beforeAutospacing="1" w:after="100" w:afterAutospacing="1" w:line="240" w:lineRule="auto"/>
        <w:rPr>
          <w:rFonts w:eastAsia="Times New Roman" w:cstheme="minorHAnsi"/>
          <w:color w:val="000000"/>
          <w:sz w:val="28"/>
          <w:szCs w:val="28"/>
        </w:rPr>
      </w:pPr>
      <w:r>
        <w:rPr>
          <w:rFonts w:eastAsia="Times New Roman" w:cstheme="minorHAnsi"/>
          <w:color w:val="000000"/>
          <w:sz w:val="28"/>
          <w:szCs w:val="28"/>
        </w:rPr>
        <w:t>-</w:t>
      </w:r>
      <w:r w:rsidR="0034715F">
        <w:rPr>
          <w:rFonts w:eastAsia="Times New Roman" w:cstheme="minorHAnsi"/>
          <w:color w:val="000000"/>
          <w:sz w:val="28"/>
          <w:szCs w:val="28"/>
        </w:rPr>
        <w:t xml:space="preserve">Why is it </w:t>
      </w:r>
      <w:r w:rsidR="00C9623A">
        <w:rPr>
          <w:rFonts w:eastAsia="Times New Roman" w:cstheme="minorHAnsi"/>
          <w:color w:val="000000"/>
          <w:sz w:val="28"/>
          <w:szCs w:val="28"/>
        </w:rPr>
        <w:t xml:space="preserve">so </w:t>
      </w:r>
      <w:r w:rsidR="0034715F">
        <w:rPr>
          <w:rFonts w:eastAsia="Times New Roman" w:cstheme="minorHAnsi"/>
          <w:color w:val="000000"/>
          <w:sz w:val="28"/>
          <w:szCs w:val="28"/>
        </w:rPr>
        <w:t>important for us to include others</w:t>
      </w:r>
      <w:r w:rsidR="00C9623A">
        <w:rPr>
          <w:rFonts w:eastAsia="Times New Roman" w:cstheme="minorHAnsi"/>
          <w:color w:val="000000"/>
          <w:sz w:val="28"/>
          <w:szCs w:val="28"/>
        </w:rPr>
        <w:t xml:space="preserve"> and not face life’s difficulties alone?</w:t>
      </w:r>
      <w:r w:rsidR="0034715F">
        <w:rPr>
          <w:rFonts w:eastAsia="Times New Roman" w:cstheme="minorHAnsi"/>
          <w:color w:val="000000"/>
          <w:sz w:val="28"/>
          <w:szCs w:val="28"/>
        </w:rPr>
        <w:t xml:space="preserve"> </w:t>
      </w:r>
    </w:p>
    <w:p w14:paraId="45E6BBB4" w14:textId="0431EC88" w:rsidR="004D5AA6" w:rsidRPr="00DB406D" w:rsidRDefault="004D5AA6" w:rsidP="00A0721F">
      <w:pPr>
        <w:pStyle w:val="NormalWeb"/>
        <w:shd w:val="clear" w:color="auto" w:fill="FFFFFF"/>
        <w:ind w:left="720"/>
        <w:rPr>
          <w:rFonts w:asciiTheme="minorHAnsi" w:hAnsiTheme="minorHAnsi" w:cstheme="minorHAnsi"/>
          <w:color w:val="000000"/>
          <w:sz w:val="28"/>
          <w:szCs w:val="28"/>
        </w:rPr>
      </w:pPr>
    </w:p>
    <w:p w14:paraId="5B03C1A8" w14:textId="77777777" w:rsidR="009633D4" w:rsidRPr="00DB406D" w:rsidRDefault="009633D4" w:rsidP="009633D4">
      <w:pPr>
        <w:rPr>
          <w:rFonts w:cstheme="minorHAnsi"/>
          <w:b/>
          <w:bCs/>
          <w:sz w:val="28"/>
          <w:szCs w:val="28"/>
        </w:rPr>
      </w:pPr>
      <w:r w:rsidRPr="00DB406D">
        <w:rPr>
          <w:rFonts w:cstheme="minorHAnsi"/>
          <w:b/>
          <w:bCs/>
          <w:sz w:val="28"/>
          <w:szCs w:val="28"/>
        </w:rPr>
        <w:t>Conclusion</w:t>
      </w:r>
    </w:p>
    <w:p w14:paraId="3A292632" w14:textId="77777777" w:rsidR="009633D4" w:rsidRPr="00DB406D" w:rsidRDefault="009633D4" w:rsidP="009633D4">
      <w:pPr>
        <w:rPr>
          <w:rFonts w:cstheme="minorHAnsi"/>
          <w:sz w:val="28"/>
          <w:szCs w:val="28"/>
        </w:rPr>
      </w:pPr>
      <w:r w:rsidRPr="00DB406D">
        <w:rPr>
          <w:rFonts w:cstheme="minorHAnsi"/>
          <w:sz w:val="28"/>
          <w:szCs w:val="28"/>
        </w:rPr>
        <w:t>In our session what would you say the big take away is?</w:t>
      </w:r>
    </w:p>
    <w:p w14:paraId="57AB0FAC" w14:textId="77777777" w:rsidR="009633D4" w:rsidRPr="00DB406D" w:rsidRDefault="009633D4" w:rsidP="009633D4">
      <w:pPr>
        <w:rPr>
          <w:rFonts w:cstheme="minorHAnsi"/>
          <w:b/>
          <w:bCs/>
          <w:sz w:val="28"/>
          <w:szCs w:val="28"/>
        </w:rPr>
      </w:pPr>
    </w:p>
    <w:p w14:paraId="58852C93" w14:textId="77777777" w:rsidR="009633D4" w:rsidRPr="00DB406D" w:rsidRDefault="009633D4" w:rsidP="009633D4">
      <w:pPr>
        <w:rPr>
          <w:rFonts w:cstheme="minorHAnsi"/>
          <w:sz w:val="28"/>
          <w:szCs w:val="28"/>
        </w:rPr>
      </w:pPr>
      <w:r w:rsidRPr="00DB406D">
        <w:rPr>
          <w:rFonts w:cstheme="minorHAnsi"/>
          <w:b/>
          <w:bCs/>
          <w:sz w:val="28"/>
          <w:szCs w:val="28"/>
        </w:rPr>
        <w:t>Close in prayer</w:t>
      </w:r>
    </w:p>
    <w:p w14:paraId="308CB83C" w14:textId="77777777" w:rsidR="009633D4" w:rsidRPr="00DB406D" w:rsidRDefault="009633D4">
      <w:pPr>
        <w:rPr>
          <w:rFonts w:cstheme="minorHAnsi"/>
          <w:sz w:val="28"/>
          <w:szCs w:val="28"/>
        </w:rPr>
      </w:pPr>
    </w:p>
    <w:sectPr w:rsidR="009633D4" w:rsidRPr="00DB406D" w:rsidSect="0053043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E7BAE"/>
    <w:multiLevelType w:val="hybridMultilevel"/>
    <w:tmpl w:val="9A705288"/>
    <w:lvl w:ilvl="0" w:tplc="7270C6F8">
      <w:start w:val="4"/>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65913F0F"/>
    <w:multiLevelType w:val="hybridMultilevel"/>
    <w:tmpl w:val="6D84D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576018"/>
    <w:multiLevelType w:val="hybridMultilevel"/>
    <w:tmpl w:val="8370E074"/>
    <w:lvl w:ilvl="0" w:tplc="A1687B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B62633"/>
    <w:multiLevelType w:val="hybridMultilevel"/>
    <w:tmpl w:val="C52EF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D534FD"/>
    <w:multiLevelType w:val="hybridMultilevel"/>
    <w:tmpl w:val="426CAF98"/>
    <w:lvl w:ilvl="0" w:tplc="55700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084234"/>
    <w:multiLevelType w:val="hybridMultilevel"/>
    <w:tmpl w:val="83F837A6"/>
    <w:lvl w:ilvl="0" w:tplc="BD7265B6">
      <w:start w:val="4"/>
      <w:numFmt w:val="bullet"/>
      <w:lvlText w:val="-"/>
      <w:lvlJc w:val="left"/>
      <w:pPr>
        <w:ind w:left="1800" w:hanging="360"/>
      </w:pPr>
      <w:rPr>
        <w:rFonts w:ascii="Calibri" w:eastAsia="Times New Roman"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xNbO0NDAyNrY0MTJW0lEKTi0uzszPAykwrAUAfWwzMCwAAAA="/>
  </w:docVars>
  <w:rsids>
    <w:rsidRoot w:val="0055530B"/>
    <w:rsid w:val="000060F3"/>
    <w:rsid w:val="00096311"/>
    <w:rsid w:val="000D7252"/>
    <w:rsid w:val="000F1CDE"/>
    <w:rsid w:val="00147F8D"/>
    <w:rsid w:val="001505F5"/>
    <w:rsid w:val="00160073"/>
    <w:rsid w:val="001A62C3"/>
    <w:rsid w:val="001B368C"/>
    <w:rsid w:val="001C3E8B"/>
    <w:rsid w:val="001E120B"/>
    <w:rsid w:val="00201D6D"/>
    <w:rsid w:val="00224014"/>
    <w:rsid w:val="002353CF"/>
    <w:rsid w:val="00256CD9"/>
    <w:rsid w:val="00290095"/>
    <w:rsid w:val="002F4815"/>
    <w:rsid w:val="0031253D"/>
    <w:rsid w:val="00314935"/>
    <w:rsid w:val="0034715F"/>
    <w:rsid w:val="003A0CEA"/>
    <w:rsid w:val="0041668C"/>
    <w:rsid w:val="00481754"/>
    <w:rsid w:val="00497B5F"/>
    <w:rsid w:val="004D5AA6"/>
    <w:rsid w:val="004E1416"/>
    <w:rsid w:val="0053043F"/>
    <w:rsid w:val="005305D4"/>
    <w:rsid w:val="0054417D"/>
    <w:rsid w:val="0055530B"/>
    <w:rsid w:val="005606F6"/>
    <w:rsid w:val="005D6383"/>
    <w:rsid w:val="00693BD8"/>
    <w:rsid w:val="00696510"/>
    <w:rsid w:val="006A1E09"/>
    <w:rsid w:val="006B30E9"/>
    <w:rsid w:val="006F2FEB"/>
    <w:rsid w:val="00755A58"/>
    <w:rsid w:val="00762FF3"/>
    <w:rsid w:val="007E50C1"/>
    <w:rsid w:val="0082481F"/>
    <w:rsid w:val="008268C8"/>
    <w:rsid w:val="00832789"/>
    <w:rsid w:val="00852764"/>
    <w:rsid w:val="00870374"/>
    <w:rsid w:val="0087369A"/>
    <w:rsid w:val="008750E7"/>
    <w:rsid w:val="00886B85"/>
    <w:rsid w:val="008D3217"/>
    <w:rsid w:val="00940CFF"/>
    <w:rsid w:val="00943869"/>
    <w:rsid w:val="009633D4"/>
    <w:rsid w:val="009643AF"/>
    <w:rsid w:val="009A6D60"/>
    <w:rsid w:val="009B59BF"/>
    <w:rsid w:val="00A0721F"/>
    <w:rsid w:val="00A810E9"/>
    <w:rsid w:val="00AB1982"/>
    <w:rsid w:val="00B07C37"/>
    <w:rsid w:val="00B07F0D"/>
    <w:rsid w:val="00B1190D"/>
    <w:rsid w:val="00B26AE8"/>
    <w:rsid w:val="00B57664"/>
    <w:rsid w:val="00B70057"/>
    <w:rsid w:val="00B718CD"/>
    <w:rsid w:val="00B76A50"/>
    <w:rsid w:val="00B942BD"/>
    <w:rsid w:val="00BA7FC6"/>
    <w:rsid w:val="00BB03A2"/>
    <w:rsid w:val="00BD055A"/>
    <w:rsid w:val="00BD469F"/>
    <w:rsid w:val="00BE1123"/>
    <w:rsid w:val="00C03978"/>
    <w:rsid w:val="00C9623A"/>
    <w:rsid w:val="00CA5E43"/>
    <w:rsid w:val="00CC12F2"/>
    <w:rsid w:val="00D06C36"/>
    <w:rsid w:val="00D132B8"/>
    <w:rsid w:val="00D348CD"/>
    <w:rsid w:val="00D958BF"/>
    <w:rsid w:val="00DB406D"/>
    <w:rsid w:val="00DE39C3"/>
    <w:rsid w:val="00E86B45"/>
    <w:rsid w:val="00E952DC"/>
    <w:rsid w:val="00EA09CE"/>
    <w:rsid w:val="00EC0C5E"/>
    <w:rsid w:val="00F1005B"/>
    <w:rsid w:val="00FD330C"/>
    <w:rsid w:val="00FE140A"/>
    <w:rsid w:val="00FF3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9481"/>
  <w15:chartTrackingRefBased/>
  <w15:docId w15:val="{F7643B12-386A-4F7B-AB99-C87AD3C4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5553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55530B"/>
  </w:style>
  <w:style w:type="paragraph" w:customStyle="1" w:styleId="top-1">
    <w:name w:val="top-1"/>
    <w:basedOn w:val="Normal"/>
    <w:rsid w:val="0055530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553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5305D4"/>
  </w:style>
  <w:style w:type="paragraph" w:styleId="BalloonText">
    <w:name w:val="Balloon Text"/>
    <w:basedOn w:val="Normal"/>
    <w:link w:val="BalloonTextChar"/>
    <w:uiPriority w:val="99"/>
    <w:semiHidden/>
    <w:unhideWhenUsed/>
    <w:rsid w:val="00B07F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F0D"/>
    <w:rPr>
      <w:rFonts w:ascii="Segoe UI" w:hAnsi="Segoe UI" w:cs="Segoe UI"/>
      <w:sz w:val="18"/>
      <w:szCs w:val="18"/>
    </w:rPr>
  </w:style>
  <w:style w:type="paragraph" w:styleId="ListParagraph">
    <w:name w:val="List Paragraph"/>
    <w:basedOn w:val="Normal"/>
    <w:uiPriority w:val="34"/>
    <w:qFormat/>
    <w:rsid w:val="00A072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740383">
      <w:bodyDiv w:val="1"/>
      <w:marLeft w:val="0"/>
      <w:marRight w:val="0"/>
      <w:marTop w:val="0"/>
      <w:marBottom w:val="0"/>
      <w:divBdr>
        <w:top w:val="none" w:sz="0" w:space="0" w:color="auto"/>
        <w:left w:val="none" w:sz="0" w:space="0" w:color="auto"/>
        <w:bottom w:val="none" w:sz="0" w:space="0" w:color="auto"/>
        <w:right w:val="none" w:sz="0" w:space="0" w:color="auto"/>
      </w:divBdr>
    </w:div>
    <w:div w:id="1396246133">
      <w:bodyDiv w:val="1"/>
      <w:marLeft w:val="0"/>
      <w:marRight w:val="0"/>
      <w:marTop w:val="0"/>
      <w:marBottom w:val="0"/>
      <w:divBdr>
        <w:top w:val="none" w:sz="0" w:space="0" w:color="auto"/>
        <w:left w:val="none" w:sz="0" w:space="0" w:color="auto"/>
        <w:bottom w:val="none" w:sz="0" w:space="0" w:color="auto"/>
        <w:right w:val="none" w:sz="0" w:space="0" w:color="auto"/>
      </w:divBdr>
    </w:div>
    <w:div w:id="141446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Nehemiah+2%3A9-20&amp;version=NI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blegateway.com/passage/?search=Nehemiah+2%3A9-20&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ABA89E250014E8BA0000E2148A615" ma:contentTypeVersion="7" ma:contentTypeDescription="Create a new document." ma:contentTypeScope="" ma:versionID="a9c48c82ea4d79660eb6941225ed5f4a">
  <xsd:schema xmlns:xsd="http://www.w3.org/2001/XMLSchema" xmlns:xs="http://www.w3.org/2001/XMLSchema" xmlns:p="http://schemas.microsoft.com/office/2006/metadata/properties" xmlns:ns3="9749b773-b079-4416-b0bd-eeb15669eab7" xmlns:ns4="77df7b02-3910-48aa-a41b-8454fd837c21" targetNamespace="http://schemas.microsoft.com/office/2006/metadata/properties" ma:root="true" ma:fieldsID="0d0667e947f43aa77cbaa98a5e8b7355" ns3:_="" ns4:_="">
    <xsd:import namespace="9749b773-b079-4416-b0bd-eeb15669eab7"/>
    <xsd:import namespace="77df7b02-3910-48aa-a41b-8454fd837c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9b773-b079-4416-b0bd-eeb15669eab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df7b02-3910-48aa-a41b-8454fd837c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69342A-BD75-4275-98FD-58D106043F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817760-1A75-48CF-8776-1D275301ABE4}">
  <ds:schemaRefs>
    <ds:schemaRef ds:uri="http://schemas.microsoft.com/sharepoint/v3/contenttype/forms"/>
  </ds:schemaRefs>
</ds:datastoreItem>
</file>

<file path=customXml/itemProps3.xml><?xml version="1.0" encoding="utf-8"?>
<ds:datastoreItem xmlns:ds="http://schemas.openxmlformats.org/officeDocument/2006/customXml" ds:itemID="{097F801E-B80E-4BDC-A010-AAB8DB083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9b773-b079-4416-b0bd-eeb15669eab7"/>
    <ds:schemaRef ds:uri="77df7b02-3910-48aa-a41b-8454fd837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Soto</dc:creator>
  <cp:keywords/>
  <dc:description/>
  <cp:lastModifiedBy>graham Melville</cp:lastModifiedBy>
  <cp:revision>3</cp:revision>
  <cp:lastPrinted>2020-12-03T18:53:00Z</cp:lastPrinted>
  <dcterms:created xsi:type="dcterms:W3CDTF">2021-01-07T01:37:00Z</dcterms:created>
  <dcterms:modified xsi:type="dcterms:W3CDTF">2021-01-07T01:38:00Z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0x01010004CABA89E250014E8BA0000E2148A615</vt:lpwstr>
  </property>
</Properties>
</file>